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26A9" w:rsidRPr="00A326A9" w:rsidRDefault="00A326A9" w:rsidP="00A326A9">
      <w:r w:rsidRPr="00A326A9">
        <w:rPr>
          <w:lang w:val="en-US"/>
        </w:rPr>
        <w:t xml:space="preserve">-  </w:t>
      </w:r>
      <w:r w:rsidRPr="00A326A9">
        <w:rPr>
          <w:b/>
          <w:bCs/>
          <w:lang w:val="en-US"/>
        </w:rPr>
        <w:t>Pentru ca atunci cand vine vorba de viata noastra, de alegerile noastre si de fericirea noastra… televizorul s-ar putea sa nu fie cel mai bun sfatuitor.</w:t>
      </w:r>
    </w:p>
    <w:p w:rsidR="00A326A9" w:rsidRPr="00A326A9" w:rsidRDefault="00A326A9" w:rsidP="00A326A9">
      <w:r w:rsidRPr="00A326A9">
        <w:rPr>
          <w:b/>
          <w:bCs/>
          <w:lang w:val="en-US"/>
        </w:rPr>
        <w:t xml:space="preserve">-  Devenim consumatori inainte de a sti ce cumparam, devenim consumatori inainte de a intelege de ce am cumparat un anumit produs.  </w:t>
      </w:r>
    </w:p>
    <w:p w:rsidR="00A326A9" w:rsidRPr="00A326A9" w:rsidRDefault="00A326A9" w:rsidP="00A326A9">
      <w:r w:rsidRPr="00A326A9">
        <w:rPr>
          <w:b/>
          <w:bCs/>
          <w:lang w:val="en-US"/>
        </w:rPr>
        <w:t>-  Si cel mai trist este atunci cand devenim consumatorii propriei noastre fiinte… uneori pretul este mai mare decat am vrea sa stim. Dar eu vreau sa aflu acum, pentru a nu ajunge eu insumi un produs.</w:t>
      </w:r>
    </w:p>
    <w:p w:rsidR="00A326A9" w:rsidRDefault="003127B3">
      <w:r>
        <w:t xml:space="preserve">- ce nu stim si ar fi foarte important sa stim </w:t>
      </w:r>
    </w:p>
    <w:p w:rsidR="003127B3" w:rsidRDefault="003127B3">
      <w:r>
        <w:t>- unde e prietenia</w:t>
      </w:r>
    </w:p>
    <w:p w:rsidR="003127B3" w:rsidRDefault="003127B3">
      <w:r>
        <w:t>-treptat am ajuns sa credem(si sa simtim?) ca dragoste = sex? Cat de fericiti am fi asa?</w:t>
      </w:r>
    </w:p>
    <w:p w:rsidR="003127B3" w:rsidRDefault="003127B3">
      <w:pPr>
        <w:rPr>
          <w:i/>
          <w:iCs/>
          <w:lang w:val="en-US"/>
        </w:rPr>
      </w:pPr>
      <w:r>
        <w:t xml:space="preserve">- </w:t>
      </w:r>
      <w:r w:rsidRPr="003127B3">
        <w:rPr>
          <w:i/>
          <w:iCs/>
          <w:lang w:val="en-US"/>
        </w:rPr>
        <w:t>Din punct de vedere:</w:t>
      </w:r>
      <w:r>
        <w:rPr>
          <w:i/>
          <w:iCs/>
          <w:lang w:val="en-US"/>
        </w:rPr>
        <w:t xml:space="preserve"> psihologic</w:t>
      </w:r>
    </w:p>
    <w:p w:rsidR="000E13B5" w:rsidRPr="003127B3" w:rsidRDefault="009B6E43" w:rsidP="003127B3">
      <w:pPr>
        <w:numPr>
          <w:ilvl w:val="0"/>
          <w:numId w:val="1"/>
        </w:numPr>
      </w:pPr>
      <w:r w:rsidRPr="003127B3">
        <w:rPr>
          <w:lang w:val="en-US"/>
        </w:rPr>
        <w:t>Sexualitatea face parte din firea noastra. Ea este un lucru rau numai in masura in care o intelegem gresit.</w:t>
      </w:r>
    </w:p>
    <w:p w:rsidR="000E13B5" w:rsidRPr="003127B3" w:rsidRDefault="009B6E43" w:rsidP="003127B3">
      <w:pPr>
        <w:numPr>
          <w:ilvl w:val="0"/>
          <w:numId w:val="1"/>
        </w:numPr>
      </w:pPr>
      <w:r w:rsidRPr="003127B3">
        <w:rPr>
          <w:lang w:val="en-US"/>
        </w:rPr>
        <w:t>Aduce dependenta, ca orice drog.</w:t>
      </w:r>
    </w:p>
    <w:p w:rsidR="000E13B5" w:rsidRPr="003127B3" w:rsidRDefault="009B6E43" w:rsidP="003127B3">
      <w:pPr>
        <w:numPr>
          <w:ilvl w:val="0"/>
          <w:numId w:val="1"/>
        </w:numPr>
      </w:pPr>
      <w:r w:rsidRPr="003127B3">
        <w:rPr>
          <w:lang w:val="en-US"/>
        </w:rPr>
        <w:t xml:space="preserve">Scade puterea de concentrare </w:t>
      </w:r>
    </w:p>
    <w:p w:rsidR="000E13B5" w:rsidRPr="007306AD" w:rsidRDefault="009B6E43" w:rsidP="003127B3">
      <w:pPr>
        <w:numPr>
          <w:ilvl w:val="0"/>
          <w:numId w:val="1"/>
        </w:numPr>
      </w:pPr>
      <w:r w:rsidRPr="003127B3">
        <w:rPr>
          <w:lang w:val="en-US"/>
        </w:rPr>
        <w:t xml:space="preserve">Imputineaza dragostea </w:t>
      </w:r>
    </w:p>
    <w:p w:rsidR="000E13B5" w:rsidRPr="007306AD" w:rsidRDefault="009B6E43" w:rsidP="007306AD">
      <w:pPr>
        <w:numPr>
          <w:ilvl w:val="0"/>
          <w:numId w:val="1"/>
        </w:numPr>
      </w:pPr>
      <w:r w:rsidRPr="007306AD">
        <w:rPr>
          <w:lang w:val="en-US"/>
        </w:rPr>
        <w:t xml:space="preserve">Relatiile sexuale incepute la varste fragede, in afara casatoriei, fac ca la momentul casatoriei cei doi sa nu mai aiba nimic intim de oferit unul altuia si nici acel sentiment al unicitatii casniciei lor. “Ce fac cu tine am mai facut si cu alta/altu.” Rezultatul e un plictis fatal si, in final, divortul si permanenta goana dupa ceva nou. </w:t>
      </w:r>
    </w:p>
    <w:p w:rsidR="007306AD" w:rsidRPr="007306AD" w:rsidRDefault="007306AD" w:rsidP="007306AD">
      <w:pPr>
        <w:ind w:left="720"/>
      </w:pPr>
      <w:r w:rsidRPr="007306AD">
        <w:rPr>
          <w:lang w:val="en-US"/>
        </w:rPr>
        <w:t xml:space="preserve">                                    Bogdan Mateciuc </w:t>
      </w:r>
    </w:p>
    <w:p w:rsidR="007306AD" w:rsidRDefault="007306AD" w:rsidP="007306AD">
      <w:pPr>
        <w:ind w:left="720"/>
      </w:pPr>
      <w:r>
        <w:t>Stiintific:</w:t>
      </w:r>
    </w:p>
    <w:p w:rsidR="000E13B5" w:rsidRPr="007306AD" w:rsidRDefault="009B6E43" w:rsidP="007306AD">
      <w:pPr>
        <w:numPr>
          <w:ilvl w:val="0"/>
          <w:numId w:val="3"/>
        </w:numPr>
      </w:pPr>
      <w:r w:rsidRPr="007306AD">
        <w:rPr>
          <w:lang w:val="en-US"/>
        </w:rPr>
        <w:t xml:space="preserve">Inceperea precoce a vietii sexuale implica cresterea riscului de cancer de col uterin </w:t>
      </w:r>
    </w:p>
    <w:p w:rsidR="000E13B5" w:rsidRPr="007306AD" w:rsidRDefault="009B6E43" w:rsidP="007306AD">
      <w:pPr>
        <w:numPr>
          <w:ilvl w:val="0"/>
          <w:numId w:val="3"/>
        </w:numPr>
      </w:pPr>
      <w:r w:rsidRPr="007306AD">
        <w:rPr>
          <w:lang w:val="en-US"/>
        </w:rPr>
        <w:t xml:space="preserve">Depresii – sentimente de vinovatie </w:t>
      </w:r>
    </w:p>
    <w:p w:rsidR="000E13B5" w:rsidRPr="007306AD" w:rsidRDefault="009B6E43" w:rsidP="007306AD">
      <w:pPr>
        <w:numPr>
          <w:ilvl w:val="0"/>
          <w:numId w:val="3"/>
        </w:numPr>
      </w:pPr>
      <w:r w:rsidRPr="007306AD">
        <w:rPr>
          <w:lang w:val="en-US"/>
        </w:rPr>
        <w:t xml:space="preserve">Boli cu transmitere sexuala </w:t>
      </w:r>
    </w:p>
    <w:p w:rsidR="007306AD" w:rsidRDefault="007306AD" w:rsidP="007306AD">
      <w:pPr>
        <w:ind w:left="720"/>
      </w:pPr>
      <w:r>
        <w:t>Teologic:</w:t>
      </w:r>
    </w:p>
    <w:p w:rsidR="000E13B5" w:rsidRPr="007306AD" w:rsidRDefault="009B6E43" w:rsidP="007306AD">
      <w:pPr>
        <w:numPr>
          <w:ilvl w:val="0"/>
          <w:numId w:val="4"/>
        </w:numPr>
      </w:pPr>
      <w:r w:rsidRPr="007306AD">
        <w:rPr>
          <w:lang w:val="en-US"/>
        </w:rPr>
        <w:t>Viata sexuala inceputa inainte de casatorie implica o respingere a Duhului Sfant.</w:t>
      </w:r>
    </w:p>
    <w:p w:rsidR="000E13B5" w:rsidRPr="007306AD" w:rsidRDefault="009B6E43" w:rsidP="007306AD">
      <w:pPr>
        <w:numPr>
          <w:ilvl w:val="0"/>
          <w:numId w:val="4"/>
        </w:numPr>
      </w:pPr>
      <w:r w:rsidRPr="007306AD">
        <w:rPr>
          <w:lang w:val="en-US"/>
        </w:rPr>
        <w:t xml:space="preserve">Duhul Sfant este cel care transfigureaza si modifica statutul de simpla impreuna pana la inaltimea de Taina, care nu mai este supusa legilor instinctelor animalice </w:t>
      </w:r>
    </w:p>
    <w:p w:rsidR="003127B3" w:rsidRDefault="009B6E43" w:rsidP="003127B3">
      <w:pPr>
        <w:numPr>
          <w:ilvl w:val="0"/>
          <w:numId w:val="4"/>
        </w:numPr>
      </w:pPr>
      <w:r w:rsidRPr="007306AD">
        <w:rPr>
          <w:lang w:val="en-US"/>
        </w:rPr>
        <w:t xml:space="preserve">Este un pacat al neascultarii. Sexualitatea nu este interzisa, ea trebuie asteptata </w:t>
      </w:r>
    </w:p>
    <w:p w:rsidR="004E06DC" w:rsidRPr="003127B3" w:rsidRDefault="004E06DC" w:rsidP="003127B3">
      <w:pPr>
        <w:numPr>
          <w:ilvl w:val="0"/>
          <w:numId w:val="4"/>
        </w:numPr>
      </w:pPr>
    </w:p>
    <w:p w:rsidR="003127B3" w:rsidRDefault="004E06DC" w:rsidP="004E06DC">
      <w:pPr>
        <w:jc w:val="center"/>
        <w:rPr>
          <w:b/>
          <w:sz w:val="32"/>
          <w:szCs w:val="32"/>
        </w:rPr>
      </w:pPr>
      <w:r w:rsidRPr="004E06DC">
        <w:rPr>
          <w:b/>
          <w:sz w:val="32"/>
          <w:szCs w:val="32"/>
        </w:rPr>
        <w:lastRenderedPageBreak/>
        <w:t>Idei pentru cursul pentru formatorii de opinie.</w:t>
      </w:r>
    </w:p>
    <w:p w:rsidR="004E06DC" w:rsidRPr="004E06DC" w:rsidRDefault="004E06DC" w:rsidP="004E06DC">
      <w:pPr>
        <w:pStyle w:val="ListParagraph"/>
        <w:numPr>
          <w:ilvl w:val="0"/>
          <w:numId w:val="5"/>
        </w:numPr>
        <w:rPr>
          <w:b/>
          <w:sz w:val="28"/>
          <w:szCs w:val="28"/>
        </w:rPr>
      </w:pPr>
      <w:r>
        <w:rPr>
          <w:sz w:val="28"/>
          <w:szCs w:val="28"/>
        </w:rPr>
        <w:t>Important este sa-mi dau seama ca nu ma adresez doar mintii tanarului din fata mea, ci si sufletului lui. Prin urmare, se cade sa am grija la reactiile lui, la felul cum primeste el informatia, la influenta pe care ar putea-o avea asupra imaginii de sine, felul in care ii raspund eu.</w:t>
      </w:r>
    </w:p>
    <w:p w:rsidR="004E06DC" w:rsidRPr="004E06DC" w:rsidRDefault="004E06DC" w:rsidP="004E06DC">
      <w:pPr>
        <w:pStyle w:val="ListParagraph"/>
        <w:numPr>
          <w:ilvl w:val="0"/>
          <w:numId w:val="5"/>
        </w:numPr>
        <w:rPr>
          <w:b/>
          <w:sz w:val="28"/>
          <w:szCs w:val="28"/>
        </w:rPr>
      </w:pPr>
      <w:r>
        <w:rPr>
          <w:sz w:val="28"/>
          <w:szCs w:val="28"/>
        </w:rPr>
        <w:t>3 lucruri esentiale: 1. Atitudinea mea fata de ei, credintele mele, eu in contact cu Dumnezeu, cu mine si cu ei. 2. Modul de abordare al problemei nu prea specializat (nici din punct de vedere teologic, nici stiintific). Este important cum le spunem, pentru ca ei sa primeasca cu adevarat informatia, sa primeasca mesajul. Este important CUM le spunem! Cum ne raportam la ei cand le spunem, pentru ca simt. TRUCURI! 3. Sa nu uitam, ca suntem acolo pentru a transmite un mesaj, care poate vine de mai sus de noi, ca suntem oameni (inainte de toate) si ca cei din fata noastra sunt tot oameni. Dincolo de formalitati, de date cronologice, de pozitii sociale, singura diferenta de esenta dintre mine si tinerii din fata mea este acea ca eu am aceasta informatie si experienta de viata, mi-a permis sa am acces la ea si ca Dumnezeu mi-a permis s-o dau mai departe.</w:t>
      </w:r>
    </w:p>
    <w:p w:rsidR="004E06DC" w:rsidRPr="004E06DC" w:rsidRDefault="004E06DC" w:rsidP="004E06DC">
      <w:pPr>
        <w:pStyle w:val="ListParagraph"/>
        <w:numPr>
          <w:ilvl w:val="0"/>
          <w:numId w:val="5"/>
        </w:numPr>
        <w:rPr>
          <w:b/>
          <w:sz w:val="28"/>
          <w:szCs w:val="28"/>
        </w:rPr>
      </w:pPr>
      <w:r>
        <w:rPr>
          <w:sz w:val="28"/>
          <w:szCs w:val="28"/>
        </w:rPr>
        <w:t>Schema comunicarii!!!</w:t>
      </w:r>
    </w:p>
    <w:p w:rsidR="004E06DC" w:rsidRPr="004E06DC" w:rsidRDefault="004E06DC" w:rsidP="004E06DC">
      <w:pPr>
        <w:pStyle w:val="ListParagraph"/>
        <w:numPr>
          <w:ilvl w:val="0"/>
          <w:numId w:val="5"/>
        </w:numPr>
        <w:rPr>
          <w:b/>
          <w:sz w:val="28"/>
          <w:szCs w:val="28"/>
        </w:rPr>
      </w:pPr>
      <w:r>
        <w:rPr>
          <w:sz w:val="28"/>
          <w:szCs w:val="28"/>
        </w:rPr>
        <w:t>OAMENI, POZITIA, DE CE? (2 seminarii)</w:t>
      </w:r>
    </w:p>
    <w:p w:rsidR="004E06DC" w:rsidRPr="004E06DC" w:rsidRDefault="004E06DC" w:rsidP="004E06DC">
      <w:pPr>
        <w:pStyle w:val="ListParagraph"/>
        <w:numPr>
          <w:ilvl w:val="0"/>
          <w:numId w:val="5"/>
        </w:numPr>
        <w:rPr>
          <w:b/>
          <w:sz w:val="28"/>
          <w:szCs w:val="28"/>
        </w:rPr>
      </w:pPr>
      <w:r>
        <w:rPr>
          <w:sz w:val="28"/>
          <w:szCs w:val="28"/>
        </w:rPr>
        <w:t>Legatura cu 1. Dumnezeu 2. Cu mine (sa-mi dau seama care imi sunt reactiile, SUBIECTIVE, fireste, care-mi sunt frustrarile, nemultumirile, la adresa mea sau a altora si sa evit contaminarea mesajului si mai ales a legaturii mele cu tanarul prin incarcarea cu aceste reactii si prin aducerea unor reprosuri inutile acestor tineri, in cazul in care poate isi dau coate si rad, poate nu sunt foarte atenti si nu lasa impresia ca ar primi ceva) este foarte important sa simpatizez cu ei, sa rad cu ei si in acelasi timp sa-mi dau seama ca frustrarea imi este fireasca (pentru ca sunt om) si pentru ca fac ceva diferit (un efort) in acelasi timp e alegerea noastra si dreptul nostru sa fim sau sa nu fim acolo, sa ascultam sau sa nu ascultam, a fost alegerea nostra sa fim acolo in fata lor, prin urmarea ne asumam toate riscurile si este alegerea lor sa asculte sau sa nu asculte, sa plece sau sa nu plece, este dreptul lor.</w:t>
      </w:r>
    </w:p>
    <w:p w:rsidR="004E06DC" w:rsidRPr="004E06DC" w:rsidRDefault="004E06DC" w:rsidP="004E06DC">
      <w:pPr>
        <w:pStyle w:val="ListParagraph"/>
        <w:numPr>
          <w:ilvl w:val="0"/>
          <w:numId w:val="5"/>
        </w:numPr>
        <w:rPr>
          <w:b/>
          <w:sz w:val="28"/>
          <w:szCs w:val="28"/>
        </w:rPr>
      </w:pPr>
      <w:r>
        <w:rPr>
          <w:sz w:val="28"/>
          <w:szCs w:val="28"/>
        </w:rPr>
        <w:t xml:space="preserve">Apropo de dreptul lor, respectarea reala, nu doar formala a acestor tineri in fata noastra. A acestor fiinte libere! Intr-ucat desi s-ar putea ca initial </w:t>
      </w:r>
      <w:r>
        <w:rPr>
          <w:sz w:val="28"/>
          <w:szCs w:val="28"/>
        </w:rPr>
        <w:lastRenderedPageBreak/>
        <w:t>sa lase impresia de „inchidere totala”, respectul real si iubirea reala se simt intotdeauna intre oameni si intr-un fel sau altul la asta se reduce strategia noastra de esenta de a ajunge la ei. In plan fin, sufletesc, dincolo de un cuvant care uneori poate fi folosit gresit, dincolo de o masca a duritatii si a puterii, a nepasarii pe care ei (sau eu) o afisez iubirea intre oameni nu da niciodata gres.</w:t>
      </w:r>
    </w:p>
    <w:p w:rsidR="004E06DC" w:rsidRPr="004E06DC" w:rsidRDefault="004E06DC" w:rsidP="004E06DC">
      <w:pPr>
        <w:pStyle w:val="ListParagraph"/>
        <w:numPr>
          <w:ilvl w:val="0"/>
          <w:numId w:val="5"/>
        </w:numPr>
        <w:rPr>
          <w:b/>
          <w:sz w:val="28"/>
          <w:szCs w:val="28"/>
        </w:rPr>
      </w:pPr>
      <w:r>
        <w:rPr>
          <w:sz w:val="28"/>
          <w:szCs w:val="28"/>
        </w:rPr>
        <w:t xml:space="preserve">Apropo de alegerea mea de a fi aici, este important sa-mi amintesc cat mai des de faptul ca sunt aici pentru mine, pentru copilul din mine care nu stie, si bucuria de a imparti cu acesti copii informatia care mi-a fost data mie, aceasta bucurie imi poate umple sufletul si asta este o rasplata. Daca ajung sa reprosez acestor copii ca „fac asta pentru ei”, „ca ma sacrific pentru ei” iar ei „nerecunosctori” nu-mi ofera nici macar atentia... ar putea insemna ca am ajuns intr-un punct zero, in care nu mai sunt in contact cu mine, cu ei si nici cu Dumnezeu. </w:t>
      </w:r>
      <w:r>
        <w:rPr>
          <w:b/>
          <w:sz w:val="28"/>
          <w:szCs w:val="28"/>
        </w:rPr>
        <w:t>Important de retinut ca si pentru unu e important sa ma duc.</w:t>
      </w:r>
    </w:p>
    <w:p w:rsidR="004E06DC" w:rsidRPr="004E06DC" w:rsidRDefault="004E06DC" w:rsidP="004E06DC">
      <w:pPr>
        <w:pStyle w:val="ListParagraph"/>
        <w:numPr>
          <w:ilvl w:val="0"/>
          <w:numId w:val="5"/>
        </w:numPr>
        <w:rPr>
          <w:b/>
          <w:sz w:val="28"/>
          <w:szCs w:val="28"/>
        </w:rPr>
      </w:pPr>
      <w:r>
        <w:rPr>
          <w:sz w:val="28"/>
          <w:szCs w:val="28"/>
        </w:rPr>
        <w:t xml:space="preserve">Apropo de vorbitul in clasa intre ei, ce rost are sa le reprosez lor, sa-mi amplific starea de frustare, cand as putea sa fiu istet si sa gasesc solutia de a recastiga atentia lor. Intr-o clasa cu mai mult de 15 elevi, ba chiar intr-o camera cu mai mult de 15 oameni este o arta sa le mentii atentia aprinsa. Inevitabil, din cand in cand, vor mai exista chicoteli (si e bine ca exista pentru ca inseamna ca sunt atinsi de acele lucruri), priviri reci si indiferente, goale sau pline de repros. </w:t>
      </w:r>
      <w:r>
        <w:rPr>
          <w:b/>
          <w:sz w:val="28"/>
          <w:szCs w:val="28"/>
        </w:rPr>
        <w:t xml:space="preserve">joc despre nebagarea in seama pe o perioada de timp a unei persoane. </w:t>
      </w:r>
      <w:r>
        <w:rPr>
          <w:sz w:val="28"/>
          <w:szCs w:val="28"/>
        </w:rPr>
        <w:t xml:space="preserve">Nu inseamna ca trebuie sa-i ignor si dimpotriva sa ma indrept spre ei si sa le vorbesc direct lor, in aceste cazuri, in mod special privindu-i in ochi (necesar!) dar nici sa fac din asta un punct de demolare a ceea ce fac eu acolo si sa-mi concentrez atentia numai acolo. </w:t>
      </w:r>
    </w:p>
    <w:p w:rsidR="004E06DC" w:rsidRPr="004E06DC" w:rsidRDefault="004E06DC" w:rsidP="004E06DC">
      <w:pPr>
        <w:pStyle w:val="ListParagraph"/>
        <w:numPr>
          <w:ilvl w:val="0"/>
          <w:numId w:val="5"/>
        </w:numPr>
        <w:rPr>
          <w:b/>
          <w:sz w:val="28"/>
          <w:szCs w:val="28"/>
        </w:rPr>
      </w:pPr>
      <w:r>
        <w:rPr>
          <w:sz w:val="28"/>
          <w:szCs w:val="28"/>
        </w:rPr>
        <w:t>Pozitia in clasa; pozitia fata de cel caruia ii vorbesc, pozitia cand le vorbesc tuturor.</w:t>
      </w:r>
    </w:p>
    <w:p w:rsidR="004E06DC" w:rsidRPr="004E06DC" w:rsidRDefault="004E06DC" w:rsidP="004E06DC">
      <w:pPr>
        <w:pStyle w:val="ListParagraph"/>
        <w:numPr>
          <w:ilvl w:val="0"/>
          <w:numId w:val="5"/>
        </w:numPr>
        <w:rPr>
          <w:b/>
          <w:sz w:val="28"/>
          <w:szCs w:val="28"/>
        </w:rPr>
      </w:pPr>
      <w:r>
        <w:rPr>
          <w:sz w:val="28"/>
          <w:szCs w:val="28"/>
        </w:rPr>
        <w:t>Jocurile!</w:t>
      </w:r>
    </w:p>
    <w:p w:rsidR="004E06DC" w:rsidRPr="004E06DC" w:rsidRDefault="004E06DC" w:rsidP="004E06DC">
      <w:pPr>
        <w:pStyle w:val="ListParagraph"/>
        <w:numPr>
          <w:ilvl w:val="0"/>
          <w:numId w:val="5"/>
        </w:numPr>
        <w:rPr>
          <w:b/>
          <w:sz w:val="28"/>
          <w:szCs w:val="28"/>
        </w:rPr>
      </w:pPr>
      <w:r>
        <w:rPr>
          <w:sz w:val="28"/>
          <w:szCs w:val="28"/>
        </w:rPr>
        <w:t>Contactul vizual.</w:t>
      </w:r>
    </w:p>
    <w:p w:rsidR="004E06DC" w:rsidRPr="004E06DC" w:rsidRDefault="004E06DC" w:rsidP="004E06DC">
      <w:pPr>
        <w:pStyle w:val="ListParagraph"/>
        <w:numPr>
          <w:ilvl w:val="0"/>
          <w:numId w:val="5"/>
        </w:numPr>
        <w:rPr>
          <w:b/>
          <w:sz w:val="28"/>
          <w:szCs w:val="28"/>
        </w:rPr>
      </w:pPr>
      <w:r>
        <w:rPr>
          <w:sz w:val="28"/>
          <w:szCs w:val="28"/>
        </w:rPr>
        <w:t>Asezarea clasei; muzica, statul in cerc, pe jos etc.</w:t>
      </w:r>
    </w:p>
    <w:p w:rsidR="004E06DC" w:rsidRPr="004E06DC" w:rsidRDefault="004E06DC" w:rsidP="004E06DC">
      <w:pPr>
        <w:pStyle w:val="ListParagraph"/>
        <w:numPr>
          <w:ilvl w:val="0"/>
          <w:numId w:val="5"/>
        </w:numPr>
        <w:rPr>
          <w:b/>
          <w:sz w:val="28"/>
          <w:szCs w:val="28"/>
        </w:rPr>
      </w:pPr>
      <w:r>
        <w:rPr>
          <w:sz w:val="28"/>
          <w:szCs w:val="28"/>
        </w:rPr>
        <w:t xml:space="preserve">Cum voi fi eu perceputa de ei (imbracaminte, atitudine). Prea formal, adio apropiere, prea informal, atentie la control! </w:t>
      </w:r>
    </w:p>
    <w:p w:rsidR="004E06DC" w:rsidRPr="004E06DC" w:rsidRDefault="004E06DC" w:rsidP="004E06DC">
      <w:pPr>
        <w:pStyle w:val="ListParagraph"/>
        <w:numPr>
          <w:ilvl w:val="0"/>
          <w:numId w:val="5"/>
        </w:numPr>
        <w:rPr>
          <w:b/>
          <w:sz w:val="28"/>
          <w:szCs w:val="28"/>
        </w:rPr>
      </w:pPr>
      <w:r>
        <w:rPr>
          <w:sz w:val="28"/>
          <w:szCs w:val="28"/>
        </w:rPr>
        <w:lastRenderedPageBreak/>
        <w:t>Crezi ce spui, din tot sufletul. Spun ce cred, dar intr-un mod istet astfel incat sa nu lezez cu nimic omul din fata mea (tinand totul in mine). „Sa te gandesti la un lucru e usor, sa treci la actiune e mai greu, dar cel mai greu este sa actionezi dupa cum gandesti”. Aplica ceea ce spui, e cea mai sincera forma de a trasmite ceea ce spui.</w:t>
      </w:r>
    </w:p>
    <w:p w:rsidR="004E06DC" w:rsidRPr="004E06DC" w:rsidRDefault="004E06DC" w:rsidP="004E06DC">
      <w:pPr>
        <w:pStyle w:val="ListParagraph"/>
        <w:numPr>
          <w:ilvl w:val="0"/>
          <w:numId w:val="5"/>
        </w:numPr>
        <w:rPr>
          <w:b/>
          <w:sz w:val="28"/>
          <w:szCs w:val="28"/>
        </w:rPr>
      </w:pPr>
      <w:r>
        <w:rPr>
          <w:sz w:val="28"/>
          <w:szCs w:val="28"/>
        </w:rPr>
        <w:t>Feed-back-ul. Prin faptul ca le spunem ca ne bazam pe colaborarea lor ii motivam. (prin faptul ca la inceput le cerem feed-back-ul). Si mai mult ca suntem atenti permanent la ei, sau ca le cerem permanent feed-back. De genu: Ce parere aveti despre asta? V-am plictisit? Vreti sa vorbim despre altceva? etc. In plus ii stimulam sa se gandeasca la asta, sa sculte activ.</w:t>
      </w:r>
    </w:p>
    <w:p w:rsidR="004E06DC" w:rsidRPr="004E06DC" w:rsidRDefault="004E06DC" w:rsidP="004E06DC">
      <w:pPr>
        <w:pStyle w:val="ListParagraph"/>
        <w:numPr>
          <w:ilvl w:val="0"/>
          <w:numId w:val="5"/>
        </w:numPr>
        <w:rPr>
          <w:b/>
          <w:sz w:val="28"/>
          <w:szCs w:val="28"/>
        </w:rPr>
      </w:pPr>
      <w:r>
        <w:rPr>
          <w:sz w:val="28"/>
          <w:szCs w:val="28"/>
        </w:rPr>
        <w:t>Echipa.</w:t>
      </w:r>
    </w:p>
    <w:p w:rsidR="004E06DC" w:rsidRPr="004E06DC" w:rsidRDefault="004E06DC" w:rsidP="004E06DC">
      <w:pPr>
        <w:pStyle w:val="ListParagraph"/>
        <w:numPr>
          <w:ilvl w:val="0"/>
          <w:numId w:val="5"/>
        </w:numPr>
        <w:rPr>
          <w:b/>
          <w:sz w:val="28"/>
          <w:szCs w:val="28"/>
        </w:rPr>
      </w:pPr>
      <w:r>
        <w:rPr>
          <w:sz w:val="28"/>
          <w:szCs w:val="28"/>
        </w:rPr>
        <w:t>Ce putem sa va dam?</w:t>
      </w:r>
    </w:p>
    <w:p w:rsidR="004E06DC" w:rsidRPr="004E06DC" w:rsidRDefault="004E06DC" w:rsidP="004E06DC">
      <w:pPr>
        <w:pStyle w:val="ListParagraph"/>
        <w:numPr>
          <w:ilvl w:val="0"/>
          <w:numId w:val="5"/>
        </w:numPr>
        <w:rPr>
          <w:b/>
          <w:sz w:val="28"/>
          <w:szCs w:val="28"/>
        </w:rPr>
      </w:pPr>
      <w:r w:rsidRPr="004E06DC">
        <w:rPr>
          <w:b/>
          <w:sz w:val="28"/>
          <w:szCs w:val="28"/>
        </w:rPr>
        <w:t>„Facu-tu-m-am tuturor toate ca pe toti sa-i mantuiesc!”</w:t>
      </w:r>
    </w:p>
    <w:p w:rsidR="004E06DC" w:rsidRPr="004E06DC" w:rsidRDefault="004E06DC" w:rsidP="004E06DC">
      <w:pPr>
        <w:pStyle w:val="ListParagraph"/>
        <w:numPr>
          <w:ilvl w:val="0"/>
          <w:numId w:val="5"/>
        </w:numPr>
        <w:rPr>
          <w:b/>
          <w:sz w:val="28"/>
          <w:szCs w:val="28"/>
        </w:rPr>
      </w:pPr>
    </w:p>
    <w:sectPr w:rsidR="004E06DC" w:rsidRPr="004E06DC" w:rsidSect="000E13B5">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EF" w:usb1="C0007841" w:usb2="00000009" w:usb3="00000000" w:csb0="000001FF" w:csb1="00000000"/>
  </w:font>
  <w:font w:name="Calibri">
    <w:panose1 w:val="020F0502020204030204"/>
    <w:charset w:val="EE"/>
    <w:family w:val="swiss"/>
    <w:pitch w:val="variable"/>
    <w:sig w:usb0="A00002EF" w:usb1="4000207B" w:usb2="00000000" w:usb3="00000000" w:csb0="0000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DE10D4"/>
    <w:multiLevelType w:val="hybridMultilevel"/>
    <w:tmpl w:val="773A6772"/>
    <w:lvl w:ilvl="0" w:tplc="FA94B6D6">
      <w:start w:val="1"/>
      <w:numFmt w:val="bullet"/>
      <w:lvlText w:val=""/>
      <w:lvlJc w:val="left"/>
      <w:pPr>
        <w:tabs>
          <w:tab w:val="num" w:pos="720"/>
        </w:tabs>
        <w:ind w:left="720" w:hanging="360"/>
      </w:pPr>
      <w:rPr>
        <w:rFonts w:ascii="Wingdings 2" w:hAnsi="Wingdings 2" w:hint="default"/>
      </w:rPr>
    </w:lvl>
    <w:lvl w:ilvl="1" w:tplc="D6422CBE" w:tentative="1">
      <w:start w:val="1"/>
      <w:numFmt w:val="bullet"/>
      <w:lvlText w:val=""/>
      <w:lvlJc w:val="left"/>
      <w:pPr>
        <w:tabs>
          <w:tab w:val="num" w:pos="1440"/>
        </w:tabs>
        <w:ind w:left="1440" w:hanging="360"/>
      </w:pPr>
      <w:rPr>
        <w:rFonts w:ascii="Wingdings 2" w:hAnsi="Wingdings 2" w:hint="default"/>
      </w:rPr>
    </w:lvl>
    <w:lvl w:ilvl="2" w:tplc="DA0A7372" w:tentative="1">
      <w:start w:val="1"/>
      <w:numFmt w:val="bullet"/>
      <w:lvlText w:val=""/>
      <w:lvlJc w:val="left"/>
      <w:pPr>
        <w:tabs>
          <w:tab w:val="num" w:pos="2160"/>
        </w:tabs>
        <w:ind w:left="2160" w:hanging="360"/>
      </w:pPr>
      <w:rPr>
        <w:rFonts w:ascii="Wingdings 2" w:hAnsi="Wingdings 2" w:hint="default"/>
      </w:rPr>
    </w:lvl>
    <w:lvl w:ilvl="3" w:tplc="551C840A" w:tentative="1">
      <w:start w:val="1"/>
      <w:numFmt w:val="bullet"/>
      <w:lvlText w:val=""/>
      <w:lvlJc w:val="left"/>
      <w:pPr>
        <w:tabs>
          <w:tab w:val="num" w:pos="2880"/>
        </w:tabs>
        <w:ind w:left="2880" w:hanging="360"/>
      </w:pPr>
      <w:rPr>
        <w:rFonts w:ascii="Wingdings 2" w:hAnsi="Wingdings 2" w:hint="default"/>
      </w:rPr>
    </w:lvl>
    <w:lvl w:ilvl="4" w:tplc="15A820C6" w:tentative="1">
      <w:start w:val="1"/>
      <w:numFmt w:val="bullet"/>
      <w:lvlText w:val=""/>
      <w:lvlJc w:val="left"/>
      <w:pPr>
        <w:tabs>
          <w:tab w:val="num" w:pos="3600"/>
        </w:tabs>
        <w:ind w:left="3600" w:hanging="360"/>
      </w:pPr>
      <w:rPr>
        <w:rFonts w:ascii="Wingdings 2" w:hAnsi="Wingdings 2" w:hint="default"/>
      </w:rPr>
    </w:lvl>
    <w:lvl w:ilvl="5" w:tplc="9A845E62" w:tentative="1">
      <w:start w:val="1"/>
      <w:numFmt w:val="bullet"/>
      <w:lvlText w:val=""/>
      <w:lvlJc w:val="left"/>
      <w:pPr>
        <w:tabs>
          <w:tab w:val="num" w:pos="4320"/>
        </w:tabs>
        <w:ind w:left="4320" w:hanging="360"/>
      </w:pPr>
      <w:rPr>
        <w:rFonts w:ascii="Wingdings 2" w:hAnsi="Wingdings 2" w:hint="default"/>
      </w:rPr>
    </w:lvl>
    <w:lvl w:ilvl="6" w:tplc="4DCC20BC" w:tentative="1">
      <w:start w:val="1"/>
      <w:numFmt w:val="bullet"/>
      <w:lvlText w:val=""/>
      <w:lvlJc w:val="left"/>
      <w:pPr>
        <w:tabs>
          <w:tab w:val="num" w:pos="5040"/>
        </w:tabs>
        <w:ind w:left="5040" w:hanging="360"/>
      </w:pPr>
      <w:rPr>
        <w:rFonts w:ascii="Wingdings 2" w:hAnsi="Wingdings 2" w:hint="default"/>
      </w:rPr>
    </w:lvl>
    <w:lvl w:ilvl="7" w:tplc="18EC8454" w:tentative="1">
      <w:start w:val="1"/>
      <w:numFmt w:val="bullet"/>
      <w:lvlText w:val=""/>
      <w:lvlJc w:val="left"/>
      <w:pPr>
        <w:tabs>
          <w:tab w:val="num" w:pos="5760"/>
        </w:tabs>
        <w:ind w:left="5760" w:hanging="360"/>
      </w:pPr>
      <w:rPr>
        <w:rFonts w:ascii="Wingdings 2" w:hAnsi="Wingdings 2" w:hint="default"/>
      </w:rPr>
    </w:lvl>
    <w:lvl w:ilvl="8" w:tplc="FDCAE618" w:tentative="1">
      <w:start w:val="1"/>
      <w:numFmt w:val="bullet"/>
      <w:lvlText w:val=""/>
      <w:lvlJc w:val="left"/>
      <w:pPr>
        <w:tabs>
          <w:tab w:val="num" w:pos="6480"/>
        </w:tabs>
        <w:ind w:left="6480" w:hanging="360"/>
      </w:pPr>
      <w:rPr>
        <w:rFonts w:ascii="Wingdings 2" w:hAnsi="Wingdings 2" w:hint="default"/>
      </w:rPr>
    </w:lvl>
  </w:abstractNum>
  <w:abstractNum w:abstractNumId="1">
    <w:nsid w:val="149C66D3"/>
    <w:multiLevelType w:val="hybridMultilevel"/>
    <w:tmpl w:val="F54626DE"/>
    <w:lvl w:ilvl="0" w:tplc="9F26EC5E">
      <w:start w:val="1"/>
      <w:numFmt w:val="bullet"/>
      <w:lvlText w:val=""/>
      <w:lvlJc w:val="left"/>
      <w:pPr>
        <w:tabs>
          <w:tab w:val="num" w:pos="720"/>
        </w:tabs>
        <w:ind w:left="720" w:hanging="360"/>
      </w:pPr>
      <w:rPr>
        <w:rFonts w:ascii="Wingdings 2" w:hAnsi="Wingdings 2" w:hint="default"/>
      </w:rPr>
    </w:lvl>
    <w:lvl w:ilvl="1" w:tplc="706E9DDC" w:tentative="1">
      <w:start w:val="1"/>
      <w:numFmt w:val="bullet"/>
      <w:lvlText w:val=""/>
      <w:lvlJc w:val="left"/>
      <w:pPr>
        <w:tabs>
          <w:tab w:val="num" w:pos="1440"/>
        </w:tabs>
        <w:ind w:left="1440" w:hanging="360"/>
      </w:pPr>
      <w:rPr>
        <w:rFonts w:ascii="Wingdings 2" w:hAnsi="Wingdings 2" w:hint="default"/>
      </w:rPr>
    </w:lvl>
    <w:lvl w:ilvl="2" w:tplc="79CCEAAA" w:tentative="1">
      <w:start w:val="1"/>
      <w:numFmt w:val="bullet"/>
      <w:lvlText w:val=""/>
      <w:lvlJc w:val="left"/>
      <w:pPr>
        <w:tabs>
          <w:tab w:val="num" w:pos="2160"/>
        </w:tabs>
        <w:ind w:left="2160" w:hanging="360"/>
      </w:pPr>
      <w:rPr>
        <w:rFonts w:ascii="Wingdings 2" w:hAnsi="Wingdings 2" w:hint="default"/>
      </w:rPr>
    </w:lvl>
    <w:lvl w:ilvl="3" w:tplc="1BFCE628" w:tentative="1">
      <w:start w:val="1"/>
      <w:numFmt w:val="bullet"/>
      <w:lvlText w:val=""/>
      <w:lvlJc w:val="left"/>
      <w:pPr>
        <w:tabs>
          <w:tab w:val="num" w:pos="2880"/>
        </w:tabs>
        <w:ind w:left="2880" w:hanging="360"/>
      </w:pPr>
      <w:rPr>
        <w:rFonts w:ascii="Wingdings 2" w:hAnsi="Wingdings 2" w:hint="default"/>
      </w:rPr>
    </w:lvl>
    <w:lvl w:ilvl="4" w:tplc="41888E8E" w:tentative="1">
      <w:start w:val="1"/>
      <w:numFmt w:val="bullet"/>
      <w:lvlText w:val=""/>
      <w:lvlJc w:val="left"/>
      <w:pPr>
        <w:tabs>
          <w:tab w:val="num" w:pos="3600"/>
        </w:tabs>
        <w:ind w:left="3600" w:hanging="360"/>
      </w:pPr>
      <w:rPr>
        <w:rFonts w:ascii="Wingdings 2" w:hAnsi="Wingdings 2" w:hint="default"/>
      </w:rPr>
    </w:lvl>
    <w:lvl w:ilvl="5" w:tplc="7CD80DE8" w:tentative="1">
      <w:start w:val="1"/>
      <w:numFmt w:val="bullet"/>
      <w:lvlText w:val=""/>
      <w:lvlJc w:val="left"/>
      <w:pPr>
        <w:tabs>
          <w:tab w:val="num" w:pos="4320"/>
        </w:tabs>
        <w:ind w:left="4320" w:hanging="360"/>
      </w:pPr>
      <w:rPr>
        <w:rFonts w:ascii="Wingdings 2" w:hAnsi="Wingdings 2" w:hint="default"/>
      </w:rPr>
    </w:lvl>
    <w:lvl w:ilvl="6" w:tplc="F6FCCD9A" w:tentative="1">
      <w:start w:val="1"/>
      <w:numFmt w:val="bullet"/>
      <w:lvlText w:val=""/>
      <w:lvlJc w:val="left"/>
      <w:pPr>
        <w:tabs>
          <w:tab w:val="num" w:pos="5040"/>
        </w:tabs>
        <w:ind w:left="5040" w:hanging="360"/>
      </w:pPr>
      <w:rPr>
        <w:rFonts w:ascii="Wingdings 2" w:hAnsi="Wingdings 2" w:hint="default"/>
      </w:rPr>
    </w:lvl>
    <w:lvl w:ilvl="7" w:tplc="268AEF6C" w:tentative="1">
      <w:start w:val="1"/>
      <w:numFmt w:val="bullet"/>
      <w:lvlText w:val=""/>
      <w:lvlJc w:val="left"/>
      <w:pPr>
        <w:tabs>
          <w:tab w:val="num" w:pos="5760"/>
        </w:tabs>
        <w:ind w:left="5760" w:hanging="360"/>
      </w:pPr>
      <w:rPr>
        <w:rFonts w:ascii="Wingdings 2" w:hAnsi="Wingdings 2" w:hint="default"/>
      </w:rPr>
    </w:lvl>
    <w:lvl w:ilvl="8" w:tplc="B9AC97D8" w:tentative="1">
      <w:start w:val="1"/>
      <w:numFmt w:val="bullet"/>
      <w:lvlText w:val=""/>
      <w:lvlJc w:val="left"/>
      <w:pPr>
        <w:tabs>
          <w:tab w:val="num" w:pos="6480"/>
        </w:tabs>
        <w:ind w:left="6480" w:hanging="360"/>
      </w:pPr>
      <w:rPr>
        <w:rFonts w:ascii="Wingdings 2" w:hAnsi="Wingdings 2" w:hint="default"/>
      </w:rPr>
    </w:lvl>
  </w:abstractNum>
  <w:abstractNum w:abstractNumId="2">
    <w:nsid w:val="36B338AE"/>
    <w:multiLevelType w:val="hybridMultilevel"/>
    <w:tmpl w:val="1EF4F808"/>
    <w:lvl w:ilvl="0" w:tplc="4478449A">
      <w:numFmt w:val="bullet"/>
      <w:lvlText w:val="-"/>
      <w:lvlJc w:val="left"/>
      <w:pPr>
        <w:ind w:left="720" w:hanging="360"/>
      </w:pPr>
      <w:rPr>
        <w:rFonts w:ascii="Calibri" w:eastAsiaTheme="minorEastAsia"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3C7922B0"/>
    <w:multiLevelType w:val="hybridMultilevel"/>
    <w:tmpl w:val="D1C2AA8A"/>
    <w:lvl w:ilvl="0" w:tplc="0CEC23C4">
      <w:start w:val="1"/>
      <w:numFmt w:val="bullet"/>
      <w:lvlText w:val=""/>
      <w:lvlJc w:val="left"/>
      <w:pPr>
        <w:tabs>
          <w:tab w:val="num" w:pos="720"/>
        </w:tabs>
        <w:ind w:left="720" w:hanging="360"/>
      </w:pPr>
      <w:rPr>
        <w:rFonts w:ascii="Wingdings 2" w:hAnsi="Wingdings 2" w:hint="default"/>
      </w:rPr>
    </w:lvl>
    <w:lvl w:ilvl="1" w:tplc="8C86981C" w:tentative="1">
      <w:start w:val="1"/>
      <w:numFmt w:val="bullet"/>
      <w:lvlText w:val=""/>
      <w:lvlJc w:val="left"/>
      <w:pPr>
        <w:tabs>
          <w:tab w:val="num" w:pos="1440"/>
        </w:tabs>
        <w:ind w:left="1440" w:hanging="360"/>
      </w:pPr>
      <w:rPr>
        <w:rFonts w:ascii="Wingdings 2" w:hAnsi="Wingdings 2" w:hint="default"/>
      </w:rPr>
    </w:lvl>
    <w:lvl w:ilvl="2" w:tplc="ED847DA2" w:tentative="1">
      <w:start w:val="1"/>
      <w:numFmt w:val="bullet"/>
      <w:lvlText w:val=""/>
      <w:lvlJc w:val="left"/>
      <w:pPr>
        <w:tabs>
          <w:tab w:val="num" w:pos="2160"/>
        </w:tabs>
        <w:ind w:left="2160" w:hanging="360"/>
      </w:pPr>
      <w:rPr>
        <w:rFonts w:ascii="Wingdings 2" w:hAnsi="Wingdings 2" w:hint="default"/>
      </w:rPr>
    </w:lvl>
    <w:lvl w:ilvl="3" w:tplc="209C5B38" w:tentative="1">
      <w:start w:val="1"/>
      <w:numFmt w:val="bullet"/>
      <w:lvlText w:val=""/>
      <w:lvlJc w:val="left"/>
      <w:pPr>
        <w:tabs>
          <w:tab w:val="num" w:pos="2880"/>
        </w:tabs>
        <w:ind w:left="2880" w:hanging="360"/>
      </w:pPr>
      <w:rPr>
        <w:rFonts w:ascii="Wingdings 2" w:hAnsi="Wingdings 2" w:hint="default"/>
      </w:rPr>
    </w:lvl>
    <w:lvl w:ilvl="4" w:tplc="F7B220E6" w:tentative="1">
      <w:start w:val="1"/>
      <w:numFmt w:val="bullet"/>
      <w:lvlText w:val=""/>
      <w:lvlJc w:val="left"/>
      <w:pPr>
        <w:tabs>
          <w:tab w:val="num" w:pos="3600"/>
        </w:tabs>
        <w:ind w:left="3600" w:hanging="360"/>
      </w:pPr>
      <w:rPr>
        <w:rFonts w:ascii="Wingdings 2" w:hAnsi="Wingdings 2" w:hint="default"/>
      </w:rPr>
    </w:lvl>
    <w:lvl w:ilvl="5" w:tplc="8E64FE24" w:tentative="1">
      <w:start w:val="1"/>
      <w:numFmt w:val="bullet"/>
      <w:lvlText w:val=""/>
      <w:lvlJc w:val="left"/>
      <w:pPr>
        <w:tabs>
          <w:tab w:val="num" w:pos="4320"/>
        </w:tabs>
        <w:ind w:left="4320" w:hanging="360"/>
      </w:pPr>
      <w:rPr>
        <w:rFonts w:ascii="Wingdings 2" w:hAnsi="Wingdings 2" w:hint="default"/>
      </w:rPr>
    </w:lvl>
    <w:lvl w:ilvl="6" w:tplc="4578A3A8" w:tentative="1">
      <w:start w:val="1"/>
      <w:numFmt w:val="bullet"/>
      <w:lvlText w:val=""/>
      <w:lvlJc w:val="left"/>
      <w:pPr>
        <w:tabs>
          <w:tab w:val="num" w:pos="5040"/>
        </w:tabs>
        <w:ind w:left="5040" w:hanging="360"/>
      </w:pPr>
      <w:rPr>
        <w:rFonts w:ascii="Wingdings 2" w:hAnsi="Wingdings 2" w:hint="default"/>
      </w:rPr>
    </w:lvl>
    <w:lvl w:ilvl="7" w:tplc="ECFC0F7E" w:tentative="1">
      <w:start w:val="1"/>
      <w:numFmt w:val="bullet"/>
      <w:lvlText w:val=""/>
      <w:lvlJc w:val="left"/>
      <w:pPr>
        <w:tabs>
          <w:tab w:val="num" w:pos="5760"/>
        </w:tabs>
        <w:ind w:left="5760" w:hanging="360"/>
      </w:pPr>
      <w:rPr>
        <w:rFonts w:ascii="Wingdings 2" w:hAnsi="Wingdings 2" w:hint="default"/>
      </w:rPr>
    </w:lvl>
    <w:lvl w:ilvl="8" w:tplc="C7348A1E" w:tentative="1">
      <w:start w:val="1"/>
      <w:numFmt w:val="bullet"/>
      <w:lvlText w:val=""/>
      <w:lvlJc w:val="left"/>
      <w:pPr>
        <w:tabs>
          <w:tab w:val="num" w:pos="6480"/>
        </w:tabs>
        <w:ind w:left="6480" w:hanging="360"/>
      </w:pPr>
      <w:rPr>
        <w:rFonts w:ascii="Wingdings 2" w:hAnsi="Wingdings 2" w:hint="default"/>
      </w:rPr>
    </w:lvl>
  </w:abstractNum>
  <w:abstractNum w:abstractNumId="4">
    <w:nsid w:val="6C234F0E"/>
    <w:multiLevelType w:val="hybridMultilevel"/>
    <w:tmpl w:val="3752B878"/>
    <w:lvl w:ilvl="0" w:tplc="55FE5F1A">
      <w:start w:val="1"/>
      <w:numFmt w:val="bullet"/>
      <w:lvlText w:val=""/>
      <w:lvlJc w:val="left"/>
      <w:pPr>
        <w:tabs>
          <w:tab w:val="num" w:pos="720"/>
        </w:tabs>
        <w:ind w:left="720" w:hanging="360"/>
      </w:pPr>
      <w:rPr>
        <w:rFonts w:ascii="Wingdings 2" w:hAnsi="Wingdings 2" w:hint="default"/>
      </w:rPr>
    </w:lvl>
    <w:lvl w:ilvl="1" w:tplc="C7E4FB2E" w:tentative="1">
      <w:start w:val="1"/>
      <w:numFmt w:val="bullet"/>
      <w:lvlText w:val=""/>
      <w:lvlJc w:val="left"/>
      <w:pPr>
        <w:tabs>
          <w:tab w:val="num" w:pos="1440"/>
        </w:tabs>
        <w:ind w:left="1440" w:hanging="360"/>
      </w:pPr>
      <w:rPr>
        <w:rFonts w:ascii="Wingdings 2" w:hAnsi="Wingdings 2" w:hint="default"/>
      </w:rPr>
    </w:lvl>
    <w:lvl w:ilvl="2" w:tplc="D8B66958" w:tentative="1">
      <w:start w:val="1"/>
      <w:numFmt w:val="bullet"/>
      <w:lvlText w:val=""/>
      <w:lvlJc w:val="left"/>
      <w:pPr>
        <w:tabs>
          <w:tab w:val="num" w:pos="2160"/>
        </w:tabs>
        <w:ind w:left="2160" w:hanging="360"/>
      </w:pPr>
      <w:rPr>
        <w:rFonts w:ascii="Wingdings 2" w:hAnsi="Wingdings 2" w:hint="default"/>
      </w:rPr>
    </w:lvl>
    <w:lvl w:ilvl="3" w:tplc="B51C6650" w:tentative="1">
      <w:start w:val="1"/>
      <w:numFmt w:val="bullet"/>
      <w:lvlText w:val=""/>
      <w:lvlJc w:val="left"/>
      <w:pPr>
        <w:tabs>
          <w:tab w:val="num" w:pos="2880"/>
        </w:tabs>
        <w:ind w:left="2880" w:hanging="360"/>
      </w:pPr>
      <w:rPr>
        <w:rFonts w:ascii="Wingdings 2" w:hAnsi="Wingdings 2" w:hint="default"/>
      </w:rPr>
    </w:lvl>
    <w:lvl w:ilvl="4" w:tplc="6088CA6A" w:tentative="1">
      <w:start w:val="1"/>
      <w:numFmt w:val="bullet"/>
      <w:lvlText w:val=""/>
      <w:lvlJc w:val="left"/>
      <w:pPr>
        <w:tabs>
          <w:tab w:val="num" w:pos="3600"/>
        </w:tabs>
        <w:ind w:left="3600" w:hanging="360"/>
      </w:pPr>
      <w:rPr>
        <w:rFonts w:ascii="Wingdings 2" w:hAnsi="Wingdings 2" w:hint="default"/>
      </w:rPr>
    </w:lvl>
    <w:lvl w:ilvl="5" w:tplc="E436761A" w:tentative="1">
      <w:start w:val="1"/>
      <w:numFmt w:val="bullet"/>
      <w:lvlText w:val=""/>
      <w:lvlJc w:val="left"/>
      <w:pPr>
        <w:tabs>
          <w:tab w:val="num" w:pos="4320"/>
        </w:tabs>
        <w:ind w:left="4320" w:hanging="360"/>
      </w:pPr>
      <w:rPr>
        <w:rFonts w:ascii="Wingdings 2" w:hAnsi="Wingdings 2" w:hint="default"/>
      </w:rPr>
    </w:lvl>
    <w:lvl w:ilvl="6" w:tplc="2E2A76F0" w:tentative="1">
      <w:start w:val="1"/>
      <w:numFmt w:val="bullet"/>
      <w:lvlText w:val=""/>
      <w:lvlJc w:val="left"/>
      <w:pPr>
        <w:tabs>
          <w:tab w:val="num" w:pos="5040"/>
        </w:tabs>
        <w:ind w:left="5040" w:hanging="360"/>
      </w:pPr>
      <w:rPr>
        <w:rFonts w:ascii="Wingdings 2" w:hAnsi="Wingdings 2" w:hint="default"/>
      </w:rPr>
    </w:lvl>
    <w:lvl w:ilvl="7" w:tplc="39A28226" w:tentative="1">
      <w:start w:val="1"/>
      <w:numFmt w:val="bullet"/>
      <w:lvlText w:val=""/>
      <w:lvlJc w:val="left"/>
      <w:pPr>
        <w:tabs>
          <w:tab w:val="num" w:pos="5760"/>
        </w:tabs>
        <w:ind w:left="5760" w:hanging="360"/>
      </w:pPr>
      <w:rPr>
        <w:rFonts w:ascii="Wingdings 2" w:hAnsi="Wingdings 2" w:hint="default"/>
      </w:rPr>
    </w:lvl>
    <w:lvl w:ilvl="8" w:tplc="6B227A10" w:tentative="1">
      <w:start w:val="1"/>
      <w:numFmt w:val="bullet"/>
      <w:lvlText w:val=""/>
      <w:lvlJc w:val="left"/>
      <w:pPr>
        <w:tabs>
          <w:tab w:val="num" w:pos="6480"/>
        </w:tabs>
        <w:ind w:left="6480" w:hanging="360"/>
      </w:pPr>
      <w:rPr>
        <w:rFonts w:ascii="Wingdings 2" w:hAnsi="Wingdings 2" w:hint="default"/>
      </w:rPr>
    </w:lvl>
  </w:abstractNum>
  <w:num w:numId="1">
    <w:abstractNumId w:val="1"/>
  </w:num>
  <w:num w:numId="2">
    <w:abstractNumId w:val="3"/>
  </w:num>
  <w:num w:numId="3">
    <w:abstractNumId w:val="0"/>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FELayout/>
  </w:compat>
  <w:rsids>
    <w:rsidRoot w:val="00A326A9"/>
    <w:rsid w:val="000E13B5"/>
    <w:rsid w:val="003127B3"/>
    <w:rsid w:val="004E06DC"/>
    <w:rsid w:val="007306AD"/>
    <w:rsid w:val="009B6E43"/>
    <w:rsid w:val="00A326A9"/>
    <w:rsid w:val="00B6748A"/>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13B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E06DC"/>
    <w:pPr>
      <w:ind w:left="720"/>
      <w:contextualSpacing/>
    </w:pPr>
  </w:style>
</w:styles>
</file>

<file path=word/webSettings.xml><?xml version="1.0" encoding="utf-8"?>
<w:webSettings xmlns:r="http://schemas.openxmlformats.org/officeDocument/2006/relationships" xmlns:w="http://schemas.openxmlformats.org/wordprocessingml/2006/main">
  <w:divs>
    <w:div w:id="167407868">
      <w:bodyDiv w:val="1"/>
      <w:marLeft w:val="0"/>
      <w:marRight w:val="0"/>
      <w:marTop w:val="0"/>
      <w:marBottom w:val="0"/>
      <w:divBdr>
        <w:top w:val="none" w:sz="0" w:space="0" w:color="auto"/>
        <w:left w:val="none" w:sz="0" w:space="0" w:color="auto"/>
        <w:bottom w:val="none" w:sz="0" w:space="0" w:color="auto"/>
        <w:right w:val="none" w:sz="0" w:space="0" w:color="auto"/>
      </w:divBdr>
      <w:divsChild>
        <w:div w:id="1714768170">
          <w:marLeft w:val="547"/>
          <w:marRight w:val="0"/>
          <w:marTop w:val="154"/>
          <w:marBottom w:val="0"/>
          <w:divBdr>
            <w:top w:val="none" w:sz="0" w:space="0" w:color="auto"/>
            <w:left w:val="none" w:sz="0" w:space="0" w:color="auto"/>
            <w:bottom w:val="none" w:sz="0" w:space="0" w:color="auto"/>
            <w:right w:val="none" w:sz="0" w:space="0" w:color="auto"/>
          </w:divBdr>
        </w:div>
        <w:div w:id="1575893909">
          <w:marLeft w:val="547"/>
          <w:marRight w:val="0"/>
          <w:marTop w:val="154"/>
          <w:marBottom w:val="0"/>
          <w:divBdr>
            <w:top w:val="none" w:sz="0" w:space="0" w:color="auto"/>
            <w:left w:val="none" w:sz="0" w:space="0" w:color="auto"/>
            <w:bottom w:val="none" w:sz="0" w:space="0" w:color="auto"/>
            <w:right w:val="none" w:sz="0" w:space="0" w:color="auto"/>
          </w:divBdr>
        </w:div>
        <w:div w:id="1415321911">
          <w:marLeft w:val="547"/>
          <w:marRight w:val="0"/>
          <w:marTop w:val="154"/>
          <w:marBottom w:val="0"/>
          <w:divBdr>
            <w:top w:val="none" w:sz="0" w:space="0" w:color="auto"/>
            <w:left w:val="none" w:sz="0" w:space="0" w:color="auto"/>
            <w:bottom w:val="none" w:sz="0" w:space="0" w:color="auto"/>
            <w:right w:val="none" w:sz="0" w:space="0" w:color="auto"/>
          </w:divBdr>
        </w:div>
        <w:div w:id="1811940970">
          <w:marLeft w:val="547"/>
          <w:marRight w:val="0"/>
          <w:marTop w:val="154"/>
          <w:marBottom w:val="0"/>
          <w:divBdr>
            <w:top w:val="none" w:sz="0" w:space="0" w:color="auto"/>
            <w:left w:val="none" w:sz="0" w:space="0" w:color="auto"/>
            <w:bottom w:val="none" w:sz="0" w:space="0" w:color="auto"/>
            <w:right w:val="none" w:sz="0" w:space="0" w:color="auto"/>
          </w:divBdr>
        </w:div>
      </w:divsChild>
    </w:div>
    <w:div w:id="666522822">
      <w:bodyDiv w:val="1"/>
      <w:marLeft w:val="0"/>
      <w:marRight w:val="0"/>
      <w:marTop w:val="0"/>
      <w:marBottom w:val="0"/>
      <w:divBdr>
        <w:top w:val="none" w:sz="0" w:space="0" w:color="auto"/>
        <w:left w:val="none" w:sz="0" w:space="0" w:color="auto"/>
        <w:bottom w:val="none" w:sz="0" w:space="0" w:color="auto"/>
        <w:right w:val="none" w:sz="0" w:space="0" w:color="auto"/>
      </w:divBdr>
      <w:divsChild>
        <w:div w:id="1682076115">
          <w:marLeft w:val="547"/>
          <w:marRight w:val="0"/>
          <w:marTop w:val="154"/>
          <w:marBottom w:val="0"/>
          <w:divBdr>
            <w:top w:val="none" w:sz="0" w:space="0" w:color="auto"/>
            <w:left w:val="none" w:sz="0" w:space="0" w:color="auto"/>
            <w:bottom w:val="none" w:sz="0" w:space="0" w:color="auto"/>
            <w:right w:val="none" w:sz="0" w:space="0" w:color="auto"/>
          </w:divBdr>
        </w:div>
        <w:div w:id="1432117393">
          <w:marLeft w:val="547"/>
          <w:marRight w:val="0"/>
          <w:marTop w:val="154"/>
          <w:marBottom w:val="0"/>
          <w:divBdr>
            <w:top w:val="none" w:sz="0" w:space="0" w:color="auto"/>
            <w:left w:val="none" w:sz="0" w:space="0" w:color="auto"/>
            <w:bottom w:val="none" w:sz="0" w:space="0" w:color="auto"/>
            <w:right w:val="none" w:sz="0" w:space="0" w:color="auto"/>
          </w:divBdr>
        </w:div>
        <w:div w:id="1277832319">
          <w:marLeft w:val="547"/>
          <w:marRight w:val="0"/>
          <w:marTop w:val="154"/>
          <w:marBottom w:val="0"/>
          <w:divBdr>
            <w:top w:val="none" w:sz="0" w:space="0" w:color="auto"/>
            <w:left w:val="none" w:sz="0" w:space="0" w:color="auto"/>
            <w:bottom w:val="none" w:sz="0" w:space="0" w:color="auto"/>
            <w:right w:val="none" w:sz="0" w:space="0" w:color="auto"/>
          </w:divBdr>
        </w:div>
      </w:divsChild>
    </w:div>
    <w:div w:id="1279872640">
      <w:bodyDiv w:val="1"/>
      <w:marLeft w:val="0"/>
      <w:marRight w:val="0"/>
      <w:marTop w:val="0"/>
      <w:marBottom w:val="0"/>
      <w:divBdr>
        <w:top w:val="none" w:sz="0" w:space="0" w:color="auto"/>
        <w:left w:val="none" w:sz="0" w:space="0" w:color="auto"/>
        <w:bottom w:val="none" w:sz="0" w:space="0" w:color="auto"/>
        <w:right w:val="none" w:sz="0" w:space="0" w:color="auto"/>
      </w:divBdr>
    </w:div>
    <w:div w:id="1938563955">
      <w:bodyDiv w:val="1"/>
      <w:marLeft w:val="0"/>
      <w:marRight w:val="0"/>
      <w:marTop w:val="0"/>
      <w:marBottom w:val="0"/>
      <w:divBdr>
        <w:top w:val="none" w:sz="0" w:space="0" w:color="auto"/>
        <w:left w:val="none" w:sz="0" w:space="0" w:color="auto"/>
        <w:bottom w:val="none" w:sz="0" w:space="0" w:color="auto"/>
        <w:right w:val="none" w:sz="0" w:space="0" w:color="auto"/>
      </w:divBdr>
      <w:divsChild>
        <w:div w:id="257177843">
          <w:marLeft w:val="547"/>
          <w:marRight w:val="0"/>
          <w:marTop w:val="154"/>
          <w:marBottom w:val="0"/>
          <w:divBdr>
            <w:top w:val="none" w:sz="0" w:space="0" w:color="auto"/>
            <w:left w:val="none" w:sz="0" w:space="0" w:color="auto"/>
            <w:bottom w:val="none" w:sz="0" w:space="0" w:color="auto"/>
            <w:right w:val="none" w:sz="0" w:space="0" w:color="auto"/>
          </w:divBdr>
        </w:div>
        <w:div w:id="1218934469">
          <w:marLeft w:val="547"/>
          <w:marRight w:val="0"/>
          <w:marTop w:val="154"/>
          <w:marBottom w:val="0"/>
          <w:divBdr>
            <w:top w:val="none" w:sz="0" w:space="0" w:color="auto"/>
            <w:left w:val="none" w:sz="0" w:space="0" w:color="auto"/>
            <w:bottom w:val="none" w:sz="0" w:space="0" w:color="auto"/>
            <w:right w:val="none" w:sz="0" w:space="0" w:color="auto"/>
          </w:divBdr>
        </w:div>
        <w:div w:id="156463332">
          <w:marLeft w:val="547"/>
          <w:marRight w:val="0"/>
          <w:marTop w:val="154"/>
          <w:marBottom w:val="0"/>
          <w:divBdr>
            <w:top w:val="none" w:sz="0" w:space="0" w:color="auto"/>
            <w:left w:val="none" w:sz="0" w:space="0" w:color="auto"/>
            <w:bottom w:val="none" w:sz="0" w:space="0" w:color="auto"/>
            <w:right w:val="none" w:sz="0" w:space="0" w:color="auto"/>
          </w:divBdr>
        </w:div>
      </w:divsChild>
    </w:div>
    <w:div w:id="2131585053">
      <w:bodyDiv w:val="1"/>
      <w:marLeft w:val="0"/>
      <w:marRight w:val="0"/>
      <w:marTop w:val="0"/>
      <w:marBottom w:val="0"/>
      <w:divBdr>
        <w:top w:val="none" w:sz="0" w:space="0" w:color="auto"/>
        <w:left w:val="none" w:sz="0" w:space="0" w:color="auto"/>
        <w:bottom w:val="none" w:sz="0" w:space="0" w:color="auto"/>
        <w:right w:val="none" w:sz="0" w:space="0" w:color="auto"/>
      </w:divBdr>
      <w:divsChild>
        <w:div w:id="350760273">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225</TotalTime>
  <Pages>1</Pages>
  <Words>1037</Words>
  <Characters>6017</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roxi 20 ani</dc:creator>
  <cp:keywords/>
  <dc:description/>
  <cp:lastModifiedBy>roxi 20 ani</cp:lastModifiedBy>
  <cp:revision>6</cp:revision>
  <dcterms:created xsi:type="dcterms:W3CDTF">2008-04-03T17:33:00Z</dcterms:created>
  <dcterms:modified xsi:type="dcterms:W3CDTF">2008-04-05T06:19:00Z</dcterms:modified>
</cp:coreProperties>
</file>